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4CE" w:rsidRPr="00BD7597" w:rsidRDefault="00AE24CE" w:rsidP="00AE24CE">
      <w:pPr>
        <w:jc w:val="both"/>
        <w:rPr>
          <w:rFonts w:ascii="Arial" w:hAnsi="Arial" w:cs="Arial"/>
          <w:b/>
          <w:sz w:val="22"/>
          <w:szCs w:val="22"/>
        </w:rPr>
      </w:pPr>
      <w:r w:rsidRPr="00BD7597">
        <w:rPr>
          <w:rFonts w:ascii="Arial" w:hAnsi="Arial" w:cs="Arial"/>
          <w:b/>
          <w:sz w:val="22"/>
          <w:szCs w:val="22"/>
        </w:rPr>
        <w:t>Zgodnie z art.13 ogólnego rozporządzenia o ochronie danych osobowych z dnia                             27 kwietnia 2016 r.  ( Dz.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Pr="00BD7597">
        <w:rPr>
          <w:rFonts w:ascii="Arial" w:hAnsi="Arial" w:cs="Arial"/>
          <w:b/>
          <w:sz w:val="22"/>
          <w:szCs w:val="22"/>
        </w:rPr>
        <w:t xml:space="preserve">Urz. UE L 119 z </w:t>
      </w:r>
      <w:r>
        <w:rPr>
          <w:rFonts w:ascii="Arial" w:hAnsi="Arial" w:cs="Arial"/>
          <w:b/>
          <w:sz w:val="22"/>
          <w:szCs w:val="22"/>
        </w:rPr>
        <w:t xml:space="preserve">dnia </w:t>
      </w:r>
      <w:r w:rsidRPr="00BD7597">
        <w:rPr>
          <w:rFonts w:ascii="Arial" w:hAnsi="Arial" w:cs="Arial"/>
          <w:b/>
          <w:sz w:val="22"/>
          <w:szCs w:val="22"/>
        </w:rPr>
        <w:t>4 maja 2016 r. ) informujemy, że: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administratorem Pani/Pana danych osobowych jest Starostwo Powiatowe w Wieluniu, Plac Kazimierza Wielkiego 2, 98 – 300 Wieluń reprezentowane przez Starostę Wieluńskiego;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dane kontaktowe Inspektora ochrony danych: </w:t>
      </w:r>
      <w:hyperlink r:id="rId5" w:history="1">
        <w:r w:rsidRPr="00FD7F06">
          <w:rPr>
            <w:rStyle w:val="Hipercze"/>
            <w:rFonts w:ascii="Arial" w:hAnsi="Arial" w:cs="Arial"/>
            <w:sz w:val="22"/>
            <w:szCs w:val="22"/>
          </w:rPr>
          <w:t>mdereniowska@powiat.wielun.pl</w:t>
        </w:r>
      </w:hyperlink>
      <w:r>
        <w:rPr>
          <w:rFonts w:ascii="Arial" w:hAnsi="Arial" w:cs="Arial"/>
          <w:sz w:val="22"/>
          <w:szCs w:val="22"/>
        </w:rPr>
        <w:t>;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przetwarzane będą w celu rozpatrzenia składanych wniosków w ramach realizacji zadań Powiatowego Rzecznika Konsumentów na podstawie art. 6 </w:t>
      </w:r>
      <w:r>
        <w:rPr>
          <w:rFonts w:ascii="Arial" w:hAnsi="Arial" w:cs="Arial"/>
          <w:sz w:val="22"/>
          <w:szCs w:val="22"/>
        </w:rPr>
        <w:br/>
        <w:t xml:space="preserve">ust. 1 lit. c ogólnego rozporządzenia o ochronie danych osobowych z dnia 27 kwietnia 2016r., art. 4 ust. 1 pkt 18 ustawy  z dnia 5 czerwca 1998 r. o samorządzie powiatowym </w:t>
      </w:r>
      <w:r>
        <w:rPr>
          <w:rFonts w:ascii="Arial" w:hAnsi="Arial" w:cs="Arial"/>
          <w:sz w:val="22"/>
          <w:szCs w:val="22"/>
        </w:rPr>
        <w:br/>
        <w:t xml:space="preserve">(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Dz.U. z 2017 r. poz.1868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 xml:space="preserve">. zm.),ustawy z dnia 16 lutego 2007 r. o ochronie konkurencji i konsumentów  (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 xml:space="preserve">. Dz.U. z 2018 r. poz. 798 z </w:t>
      </w:r>
      <w:proofErr w:type="spellStart"/>
      <w:r>
        <w:rPr>
          <w:rFonts w:ascii="Arial" w:hAnsi="Arial" w:cs="Arial"/>
          <w:sz w:val="22"/>
          <w:szCs w:val="22"/>
        </w:rPr>
        <w:t>późn</w:t>
      </w:r>
      <w:proofErr w:type="spellEnd"/>
      <w:r>
        <w:rPr>
          <w:rFonts w:ascii="Arial" w:hAnsi="Arial" w:cs="Arial"/>
          <w:sz w:val="22"/>
          <w:szCs w:val="22"/>
        </w:rPr>
        <w:t>. zm.);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osobowe przechowywane będą w czasie określonym przepisami prawa, zgodnie z zapisami Rozporządzenia Prezesa Rady Ministrów z dnia 18 stycznia 2011r. </w:t>
      </w:r>
      <w:r>
        <w:rPr>
          <w:rFonts w:ascii="Arial" w:hAnsi="Arial" w:cs="Arial"/>
          <w:sz w:val="22"/>
          <w:szCs w:val="22"/>
        </w:rPr>
        <w:br/>
        <w:t xml:space="preserve">w sprawie instrukcji kancelaryjnej ( </w:t>
      </w:r>
      <w:proofErr w:type="spellStart"/>
      <w:r>
        <w:rPr>
          <w:rFonts w:ascii="Arial" w:hAnsi="Arial" w:cs="Arial"/>
          <w:sz w:val="22"/>
          <w:szCs w:val="22"/>
        </w:rPr>
        <w:t>t.j</w:t>
      </w:r>
      <w:proofErr w:type="spellEnd"/>
      <w:r>
        <w:rPr>
          <w:rFonts w:ascii="Arial" w:hAnsi="Arial" w:cs="Arial"/>
          <w:sz w:val="22"/>
          <w:szCs w:val="22"/>
        </w:rPr>
        <w:t>. Dz.U. 2011 Nr 14 poz. 67 );</w:t>
      </w:r>
      <w:bookmarkStart w:id="0" w:name="_GoBack"/>
      <w:bookmarkEnd w:id="0"/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posiada Pani/ Pan prawo do żądania od administratora dostępu do treści danych osobowych, sprostowania danych, usunięcia danych, prawo do ograniczenia przetwarzania danych, sprzeciwu wobec przetwarzania danych;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jest obligatoryjne w zakresie przewidzianym przez przepisy;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ma Pani/Pan prawo wniesienia skargi do Prezesa Urzędu Ochrony Danych Osobowych, gdy uzna Pani/Pan, iż przetwarzanie danych osobowych dotyczących Pani/ Pana narusza przepisy ogólnego rozporządzenia o ochronie danych osobowych z dnia </w:t>
      </w:r>
      <w:r>
        <w:rPr>
          <w:rFonts w:ascii="Arial" w:hAnsi="Arial" w:cs="Arial"/>
          <w:sz w:val="22"/>
          <w:szCs w:val="22"/>
        </w:rPr>
        <w:br/>
        <w:t>27 kwietnia 2016 r.;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podanie przez Panią/Pana danych osobowych jest obligatoryjne w zakresie przewidzianym przez przepisy;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przetwarzanie Pani/Pana danych w celach kontaktowych odbywa się na podstawie udzielonej przez Panią/Pana zgody. Ma Pani/Pan prawo do cofnięcia zgody w dowolnym momencie bez wpływu na zgodność z prawem przetwarzania, którego dokonano </w:t>
      </w:r>
      <w:r>
        <w:rPr>
          <w:rFonts w:ascii="Arial" w:hAnsi="Arial" w:cs="Arial"/>
          <w:sz w:val="22"/>
          <w:szCs w:val="22"/>
        </w:rPr>
        <w:br/>
        <w:t>na podstawie zgody przed jej cofnięciem;</w:t>
      </w:r>
    </w:p>
    <w:p w:rsidR="00AE24CE" w:rsidRDefault="00AE24CE" w:rsidP="00AE24CE">
      <w:pPr>
        <w:numPr>
          <w:ilvl w:val="0"/>
          <w:numId w:val="1"/>
        </w:numPr>
        <w:tabs>
          <w:tab w:val="clear" w:pos="720"/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Pani/Pana dane nie będą przetwarzane w sposób zautomatyzowany, w tym również </w:t>
      </w:r>
      <w:r>
        <w:rPr>
          <w:rFonts w:ascii="Arial" w:hAnsi="Arial" w:cs="Arial"/>
          <w:sz w:val="22"/>
          <w:szCs w:val="22"/>
        </w:rPr>
        <w:br/>
        <w:t>w formie profilowania.</w:t>
      </w:r>
    </w:p>
    <w:p w:rsidR="00AE24CE" w:rsidRDefault="00AE24CE" w:rsidP="00AE24CE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E24CE" w:rsidRDefault="00AE24CE" w:rsidP="00AE24CE">
      <w:pPr>
        <w:tabs>
          <w:tab w:val="num" w:pos="426"/>
        </w:tabs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E24CE" w:rsidRDefault="00AE24CE" w:rsidP="00AE24CE">
      <w:pPr>
        <w:jc w:val="both"/>
        <w:rPr>
          <w:rFonts w:ascii="Arial" w:hAnsi="Arial" w:cs="Arial"/>
          <w:sz w:val="22"/>
          <w:szCs w:val="22"/>
        </w:rPr>
      </w:pPr>
    </w:p>
    <w:p w:rsidR="00AE24CE" w:rsidRDefault="00AE24CE" w:rsidP="00AE24CE">
      <w:pPr>
        <w:jc w:val="both"/>
        <w:rPr>
          <w:rFonts w:ascii="Arial" w:hAnsi="Arial" w:cs="Arial"/>
          <w:sz w:val="22"/>
          <w:szCs w:val="22"/>
        </w:rPr>
      </w:pPr>
    </w:p>
    <w:p w:rsidR="00AE24CE" w:rsidRDefault="00AE24CE" w:rsidP="00AE24CE">
      <w:pPr>
        <w:jc w:val="both"/>
        <w:rPr>
          <w:rFonts w:ascii="Arial" w:hAnsi="Arial" w:cs="Arial"/>
          <w:sz w:val="22"/>
          <w:szCs w:val="22"/>
        </w:rPr>
      </w:pPr>
    </w:p>
    <w:p w:rsidR="00AE24CE" w:rsidRDefault="00AE24CE" w:rsidP="00AE24CE">
      <w:pPr>
        <w:jc w:val="both"/>
        <w:rPr>
          <w:rFonts w:ascii="Arial" w:hAnsi="Arial" w:cs="Arial"/>
          <w:sz w:val="22"/>
          <w:szCs w:val="22"/>
        </w:rPr>
      </w:pPr>
    </w:p>
    <w:p w:rsidR="00BC0CD8" w:rsidRDefault="00A667C4"/>
    <w:sectPr w:rsidR="00BC0CD8" w:rsidSect="00D470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D364CFA"/>
    <w:multiLevelType w:val="hybridMultilevel"/>
    <w:tmpl w:val="A1F0DAE2"/>
    <w:lvl w:ilvl="0" w:tplc="0A0CDB4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AE24CE"/>
    <w:rsid w:val="000A0A59"/>
    <w:rsid w:val="00A667C4"/>
    <w:rsid w:val="00AE24CE"/>
    <w:rsid w:val="00D470F1"/>
    <w:rsid w:val="00EE0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E24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rsid w:val="00AE24C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dereniowska@powiat.wielu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1938</Characters>
  <Application>Microsoft Office Word</Application>
  <DocSecurity>0</DocSecurity>
  <Lines>16</Lines>
  <Paragraphs>4</Paragraphs>
  <ScaleCrop>false</ScaleCrop>
  <Company/>
  <LinksUpToDate>false</LinksUpToDate>
  <CharactersWithSpaces>2257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AZychla1</dc:creator>
  <cp:lastModifiedBy>ECaban</cp:lastModifiedBy>
  <cp:revision>2</cp:revision>
  <cp:lastPrinted>2019-07-26T12:25:00Z</cp:lastPrinted>
  <dcterms:created xsi:type="dcterms:W3CDTF">2019-07-26T12:25:00Z</dcterms:created>
  <dcterms:modified xsi:type="dcterms:W3CDTF">2019-07-26T12:25:00Z</dcterms:modified>
</cp:coreProperties>
</file>